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64" w:rsidRDefault="00F50E64" w:rsidP="00F50E64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Nr 30 /2012</w:t>
      </w:r>
    </w:p>
    <w:p w:rsidR="00F50E64" w:rsidRDefault="00F50E64" w:rsidP="00F50E64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Dyrektora Powiatowego Centrum Pomocy Rodzinie w Świdnicy</w:t>
      </w:r>
    </w:p>
    <w:p w:rsidR="00F50E64" w:rsidRDefault="00F50E64" w:rsidP="00F50E64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 dnia 6 września 2012 r.</w:t>
      </w:r>
    </w:p>
    <w:p w:rsidR="00F50E64" w:rsidRDefault="00F50E64" w:rsidP="00F50E64">
      <w:pPr>
        <w:pStyle w:val="Tekstpodstawowywcity"/>
        <w:ind w:firstLine="0"/>
        <w:jc w:val="center"/>
        <w:rPr>
          <w:b/>
          <w:bCs/>
          <w:sz w:val="24"/>
        </w:rPr>
      </w:pPr>
    </w:p>
    <w:p w:rsidR="00F50E64" w:rsidRDefault="00F50E64" w:rsidP="00F50E64">
      <w:pPr>
        <w:pStyle w:val="Tekstpodstawowywcity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zmieniające Zarządzenie nr 13/2009 r. z dnia 25 sierpnia 2009 r w sprawie wprowadzenia Regulaminu organizacji i zasad funkcjonowania mieszkania chronionego. </w:t>
      </w:r>
    </w:p>
    <w:p w:rsidR="00F50E64" w:rsidRDefault="00F50E64" w:rsidP="00F50E64">
      <w:pPr>
        <w:pStyle w:val="Tekstpodstawowywcity"/>
        <w:ind w:firstLine="0"/>
        <w:rPr>
          <w:sz w:val="24"/>
        </w:rPr>
      </w:pPr>
    </w:p>
    <w:p w:rsidR="00F50E64" w:rsidRDefault="00F50E64" w:rsidP="00F50E64">
      <w:pPr>
        <w:pStyle w:val="Tekstpodstawowywcity3"/>
      </w:pPr>
      <w:r>
        <w:t>W związku ze zmianą Regulaminu Organizacyjnego Powiatowego Centrum Pomocy Rodzinie w Świdnicy zatwierdzonego Uchwałą Nr 215/2012 Zarządu Powiatu w Świdnicy           z dnia 19 stycznia 2012 r. dokonuje się następujących zmian:</w:t>
      </w:r>
    </w:p>
    <w:p w:rsidR="00F50E64" w:rsidRDefault="00F50E64" w:rsidP="00F50E64">
      <w:pPr>
        <w:spacing w:before="100" w:beforeAutospacing="1" w:after="100" w:afterAutospacing="1"/>
        <w:jc w:val="both"/>
      </w:pPr>
      <w:r>
        <w:rPr>
          <w:b/>
          <w:bCs/>
        </w:rPr>
        <w:t>§1.</w:t>
      </w:r>
      <w:r>
        <w:t xml:space="preserve"> W Zarządzeniu nr 13/2009 z dnia 25 sierpnia 2009 r.</w:t>
      </w:r>
      <w:r>
        <w:rPr>
          <w:b/>
          <w:bCs/>
        </w:rPr>
        <w:t xml:space="preserve"> </w:t>
      </w:r>
      <w:r>
        <w:t>w sprawie wprowadzenia Regulaminu organizacji i zasad funkcjonowania mieszkania chronionego §2 otrzymuje brzmienie:</w:t>
      </w:r>
    </w:p>
    <w:p w:rsidR="00F50E64" w:rsidRDefault="00F50E64" w:rsidP="00F50E64">
      <w:pPr>
        <w:pStyle w:val="Tekstpodstawowy2"/>
      </w:pPr>
      <w:r>
        <w:t>,,§2. Nadzór nad realizacją zarządzenia powierzam Kierownikowi Zespołu ds. Pieczy Zastępczej.”</w:t>
      </w:r>
    </w:p>
    <w:p w:rsidR="00F50E64" w:rsidRDefault="00F50E64" w:rsidP="00F50E64">
      <w:pPr>
        <w:spacing w:before="100" w:beforeAutospacing="1" w:after="100" w:afterAutospacing="1"/>
      </w:pPr>
      <w:r>
        <w:rPr>
          <w:b/>
          <w:bCs/>
        </w:rPr>
        <w:t xml:space="preserve"> § 2. </w:t>
      </w:r>
      <w:r>
        <w:t>1.</w:t>
      </w:r>
      <w:r>
        <w:rPr>
          <w:b/>
          <w:bCs/>
        </w:rPr>
        <w:t xml:space="preserve"> </w:t>
      </w:r>
      <w:r>
        <w:t>W</w:t>
      </w:r>
      <w:r>
        <w:rPr>
          <w:b/>
          <w:bCs/>
        </w:rPr>
        <w:t xml:space="preserve"> </w:t>
      </w:r>
      <w:r>
        <w:t>Regulaminie organizacji i zasad funkcjonowania mieszkania chronionego stanowiącym załącznik do Zarządzenia uchyla się § 1 pkt 13.                                                           2. W</w:t>
      </w:r>
      <w:r>
        <w:rPr>
          <w:b/>
          <w:bCs/>
        </w:rPr>
        <w:t xml:space="preserve"> </w:t>
      </w:r>
      <w:r>
        <w:t>Regulaminie organizacji i zasad funkcjonowania mieszkania chronionego stanowiącym załącznik do Zarządzenia  § 3 pkt 10 otrzymuje brzmienie:</w:t>
      </w:r>
    </w:p>
    <w:p w:rsidR="00F50E64" w:rsidRDefault="00F50E64" w:rsidP="00F50E64">
      <w:pPr>
        <w:spacing w:before="100" w:beforeAutospacing="1" w:after="100" w:afterAutospacing="1"/>
      </w:pPr>
      <w:r>
        <w:t xml:space="preserve">,,10. Uzyskania zgody PCPR na posiadanie zwierząt w mieszkaniu chronionym.”                                                           </w:t>
      </w:r>
    </w:p>
    <w:p w:rsidR="00F50E64" w:rsidRDefault="00F50E64" w:rsidP="00F50E64">
      <w:pPr>
        <w:pStyle w:val="Tekstpodstawowy"/>
        <w:spacing w:before="100" w:beforeAutospacing="1" w:after="100" w:afterAutospacing="1"/>
        <w:jc w:val="left"/>
        <w:rPr>
          <w:sz w:val="24"/>
        </w:rPr>
      </w:pPr>
      <w:r>
        <w:rPr>
          <w:b/>
          <w:bCs/>
          <w:sz w:val="24"/>
        </w:rPr>
        <w:t>§3</w:t>
      </w:r>
      <w:r>
        <w:rPr>
          <w:sz w:val="24"/>
        </w:rPr>
        <w:t>. Zarządzenie wchodzi w życie z dniem podpisania.</w:t>
      </w:r>
    </w:p>
    <w:p w:rsidR="00F50E64" w:rsidRDefault="00F50E64" w:rsidP="00F50E64">
      <w:pPr>
        <w:jc w:val="both"/>
      </w:pPr>
    </w:p>
    <w:p w:rsidR="00F50E64" w:rsidRDefault="00F50E64" w:rsidP="00F50E64">
      <w:pPr>
        <w:jc w:val="both"/>
      </w:pPr>
    </w:p>
    <w:p w:rsidR="00A839E3" w:rsidRDefault="00A839E3"/>
    <w:sectPr w:rsidR="00A8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9E3"/>
    <w:rsid w:val="00A839E3"/>
    <w:rsid w:val="00F5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50E64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0E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0E64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0E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50E64"/>
    <w:pPr>
      <w:spacing w:before="100" w:beforeAutospacing="1" w:after="100" w:afterAutospacing="1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50E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50E64"/>
    <w:pPr>
      <w:spacing w:before="100" w:beforeAutospacing="1" w:after="100" w:afterAutospacing="1"/>
      <w:ind w:firstLine="70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50E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pr0</dc:creator>
  <cp:keywords/>
  <dc:description/>
  <cp:lastModifiedBy>pr0</cp:lastModifiedBy>
  <cp:revision>2</cp:revision>
  <dcterms:created xsi:type="dcterms:W3CDTF">2013-04-16T11:35:00Z</dcterms:created>
  <dcterms:modified xsi:type="dcterms:W3CDTF">2013-04-16T11:35:00Z</dcterms:modified>
</cp:coreProperties>
</file>