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027D" w14:textId="46670973" w:rsidR="008539C5" w:rsidRDefault="00087787" w:rsidP="008539C5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sz w:val="24"/>
          <w:szCs w:val="24"/>
        </w:rPr>
      </w:pPr>
      <w:r w:rsidRPr="00766271">
        <w:rPr>
          <w:rFonts w:cs="Calibri"/>
          <w:noProof/>
        </w:rPr>
        <w:drawing>
          <wp:inline distT="0" distB="0" distL="0" distR="0" wp14:anchorId="79E26614" wp14:editId="5A8A980E">
            <wp:extent cx="5760720" cy="608965"/>
            <wp:effectExtent l="0" t="0" r="0" b="635"/>
            <wp:docPr id="3" name="Obraz 3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9C1A" w14:textId="336AEF3C" w:rsidR="00421133" w:rsidRDefault="00087787" w:rsidP="00AB2860">
      <w:pPr>
        <w:pStyle w:val="Akapitzlist"/>
        <w:tabs>
          <w:tab w:val="left" w:pos="284"/>
        </w:tabs>
        <w:spacing w:after="200" w:line="276" w:lineRule="auto"/>
        <w:ind w:left="-14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noProof/>
        </w:rPr>
        <w:drawing>
          <wp:inline distT="0" distB="0" distL="0" distR="0" wp14:anchorId="48BB73B4" wp14:editId="39EF6067">
            <wp:extent cx="3048000" cy="1379220"/>
            <wp:effectExtent l="0" t="0" r="0" b="0"/>
            <wp:docPr id="1647086558" name="Obraz 1" descr="Ikona tekstu łatwego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86558" name="Obraz 1" descr="Ikona tekstu łatwego do czyta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0877" w14:textId="77777777" w:rsidR="00421133" w:rsidRDefault="00421133" w:rsidP="00421133">
      <w:pPr>
        <w:pStyle w:val="Akapitzlist"/>
        <w:tabs>
          <w:tab w:val="left" w:pos="284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2887071" w14:textId="2343F0E3" w:rsidR="00417A69" w:rsidRPr="00421133" w:rsidRDefault="00417A69" w:rsidP="00421133">
      <w:pPr>
        <w:pStyle w:val="Akapitzlist"/>
        <w:tabs>
          <w:tab w:val="left" w:pos="284"/>
        </w:tabs>
        <w:spacing w:after="200" w:line="276" w:lineRule="auto"/>
        <w:ind w:left="0"/>
        <w:rPr>
          <w:rFonts w:cs="Calibri"/>
          <w:b/>
          <w:bCs/>
          <w:sz w:val="24"/>
          <w:szCs w:val="24"/>
        </w:rPr>
      </w:pPr>
      <w:r w:rsidRPr="00421133">
        <w:rPr>
          <w:rFonts w:cs="Calibri"/>
          <w:b/>
          <w:bCs/>
          <w:sz w:val="24"/>
          <w:szCs w:val="24"/>
        </w:rPr>
        <w:t>P</w:t>
      </w:r>
      <w:r w:rsidRPr="00417A69">
        <w:rPr>
          <w:rFonts w:cs="Calibri"/>
          <w:b/>
          <w:bCs/>
          <w:sz w:val="24"/>
          <w:szCs w:val="24"/>
        </w:rPr>
        <w:t>rojekt: „Dolnośląski program pomocy uczniom niepełnosprawnym „Sprawny Uczeń"</w:t>
      </w:r>
      <w:r w:rsidRPr="00421133">
        <w:rPr>
          <w:rFonts w:cs="Calibri"/>
          <w:sz w:val="24"/>
          <w:szCs w:val="24"/>
        </w:rPr>
        <w:br/>
        <w:t>Pieniądze na projekt pochodzą z Unii Europejskiej.</w:t>
      </w:r>
      <w:r w:rsidRPr="00421133">
        <w:rPr>
          <w:rFonts w:cs="Calibri"/>
          <w:sz w:val="24"/>
          <w:szCs w:val="24"/>
        </w:rPr>
        <w:br/>
        <w:t>Projekt trwa od 1 maja 2024 roku do 31 maja 2026 roku.</w:t>
      </w:r>
    </w:p>
    <w:p w14:paraId="074E7A8B" w14:textId="416CE403" w:rsidR="00417A69" w:rsidRPr="00417A69" w:rsidRDefault="00417A69" w:rsidP="00417A69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21DAE57C" w14:textId="464920B4" w:rsidR="00417A69" w:rsidRPr="00417A69" w:rsidRDefault="00CA05D9" w:rsidP="00CA05D9">
      <w:pPr>
        <w:tabs>
          <w:tab w:val="left" w:pos="284"/>
          <w:tab w:val="left" w:pos="1276"/>
          <w:tab w:val="left" w:pos="1560"/>
        </w:tabs>
        <w:spacing w:after="200" w:line="276" w:lineRule="auto"/>
        <w:rPr>
          <w:rFonts w:cs="Calibri"/>
          <w:sz w:val="24"/>
          <w:szCs w:val="24"/>
        </w:rPr>
      </w:pPr>
      <w:r w:rsidRPr="004E131E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3D7AD92F" wp14:editId="4E1313A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07415" cy="907415"/>
            <wp:effectExtent l="0" t="0" r="6985" b="6985"/>
            <wp:wrapTight wrapText="bothSides">
              <wp:wrapPolygon edited="0">
                <wp:start x="7255" y="0"/>
                <wp:lineTo x="4535" y="1814"/>
                <wp:lineTo x="0" y="6348"/>
                <wp:lineTo x="0" y="14964"/>
                <wp:lineTo x="5895" y="20859"/>
                <wp:lineTo x="7255" y="21313"/>
                <wp:lineTo x="21313" y="21313"/>
                <wp:lineTo x="21313" y="6348"/>
                <wp:lineTo x="16778" y="1814"/>
                <wp:lineTo x="14057" y="0"/>
                <wp:lineTo x="7255" y="0"/>
              </wp:wrapPolygon>
            </wp:wrapTight>
            <wp:docPr id="203665597" name="Obraz 10" descr="Obraz zawierający krąg,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16072" name="Obraz 10" descr="Obraz zawierający krąg, zrzut ekranu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A69">
        <w:rPr>
          <w:rFonts w:cs="Calibri"/>
          <w:b/>
          <w:bCs/>
          <w:sz w:val="24"/>
          <w:szCs w:val="24"/>
        </w:rPr>
        <w:t>P</w:t>
      </w:r>
      <w:r w:rsidR="00417A69" w:rsidRPr="00417A69">
        <w:rPr>
          <w:rFonts w:cs="Calibri"/>
          <w:b/>
          <w:bCs/>
          <w:sz w:val="24"/>
          <w:szCs w:val="24"/>
        </w:rPr>
        <w:t>rojekt „Sprawny Uczeń”</w:t>
      </w:r>
      <w:r w:rsidR="00417A69">
        <w:rPr>
          <w:rFonts w:cs="Calibri"/>
          <w:b/>
          <w:bCs/>
          <w:sz w:val="24"/>
          <w:szCs w:val="24"/>
        </w:rPr>
        <w:t xml:space="preserve"> </w:t>
      </w:r>
      <w:r w:rsidR="00417A69" w:rsidRPr="00421133">
        <w:rPr>
          <w:rFonts w:cs="Calibri"/>
          <w:sz w:val="24"/>
          <w:szCs w:val="24"/>
        </w:rPr>
        <w:t>t</w:t>
      </w:r>
      <w:r w:rsidR="00417A69" w:rsidRPr="00417A69">
        <w:rPr>
          <w:rFonts w:cs="Calibri"/>
          <w:sz w:val="24"/>
          <w:szCs w:val="24"/>
        </w:rPr>
        <w:t>o pomoc dla uczniów z niepełnosprawnością, którzy chodzą do szkół podstawowych i ponadpodstawowych (czyli np. liceum lub technikum).</w:t>
      </w:r>
      <w:r w:rsidR="00417A69" w:rsidRPr="00417A69">
        <w:rPr>
          <w:rFonts w:cs="Calibri"/>
          <w:sz w:val="24"/>
          <w:szCs w:val="24"/>
        </w:rPr>
        <w:br/>
        <w:t xml:space="preserve">Uczniowie mogą dostać jednorazowe stypendium w wysokości </w:t>
      </w:r>
      <w:r w:rsidR="00417A69" w:rsidRPr="00417A69">
        <w:rPr>
          <w:rFonts w:cs="Calibri"/>
          <w:b/>
          <w:bCs/>
          <w:sz w:val="24"/>
          <w:szCs w:val="24"/>
        </w:rPr>
        <w:t>3500 złotych</w:t>
      </w:r>
      <w:r w:rsidR="00417A69" w:rsidRPr="00417A69">
        <w:rPr>
          <w:rFonts w:cs="Calibri"/>
          <w:sz w:val="24"/>
          <w:szCs w:val="24"/>
        </w:rPr>
        <w:t>.</w:t>
      </w:r>
    </w:p>
    <w:p w14:paraId="4E262D72" w14:textId="45ABDD98" w:rsidR="00417A69" w:rsidRPr="00421133" w:rsidRDefault="00417A6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t xml:space="preserve">Projekt prowadzi </w:t>
      </w:r>
      <w:r w:rsidRPr="00417A69">
        <w:rPr>
          <w:rFonts w:cs="Calibri"/>
          <w:b/>
          <w:bCs/>
          <w:sz w:val="24"/>
          <w:szCs w:val="24"/>
        </w:rPr>
        <w:t>Województwo Dolnośląskie</w:t>
      </w:r>
      <w:r w:rsidRPr="00417A69">
        <w:rPr>
          <w:rFonts w:cs="Calibri"/>
          <w:sz w:val="24"/>
          <w:szCs w:val="24"/>
        </w:rPr>
        <w:t xml:space="preserve"> (Dolnośląski Ośrodek Polityki Społecznej)</w:t>
      </w:r>
      <w:r w:rsidR="00421133">
        <w:rPr>
          <w:rFonts w:cs="Calibri"/>
          <w:sz w:val="24"/>
          <w:szCs w:val="24"/>
        </w:rPr>
        <w:t xml:space="preserve"> oraz partnerzy.</w:t>
      </w:r>
      <w:r w:rsidRPr="00417A69">
        <w:rPr>
          <w:rFonts w:cs="Calibri"/>
          <w:sz w:val="24"/>
          <w:szCs w:val="24"/>
        </w:rPr>
        <w:br/>
      </w:r>
      <w:r w:rsidRPr="00421133">
        <w:rPr>
          <w:rFonts w:cs="Calibri"/>
          <w:sz w:val="24"/>
          <w:szCs w:val="24"/>
        </w:rPr>
        <w:t>Partnerami są</w:t>
      </w:r>
      <w:r w:rsidR="00421133">
        <w:rPr>
          <w:rFonts w:cs="Calibri"/>
          <w:sz w:val="24"/>
          <w:szCs w:val="24"/>
        </w:rPr>
        <w:t xml:space="preserve"> w</w:t>
      </w:r>
      <w:r w:rsidRPr="00421133">
        <w:rPr>
          <w:rFonts w:cs="Calibri"/>
          <w:sz w:val="24"/>
          <w:szCs w:val="24"/>
        </w:rPr>
        <w:t xml:space="preserve">szystkie powiaty Dolnego Śląska oraz Miasta na prawach powiatu: </w:t>
      </w:r>
      <w:r w:rsidRPr="00421133">
        <w:rPr>
          <w:rFonts w:cs="Calibri"/>
          <w:b/>
          <w:bCs/>
          <w:sz w:val="24"/>
          <w:szCs w:val="24"/>
        </w:rPr>
        <w:t>Jelenia Góra, Legnica, Wałbrzych, Wrocław</w:t>
      </w:r>
    </w:p>
    <w:p w14:paraId="0AF8E80F" w14:textId="3B8DB6F0" w:rsidR="00417A69" w:rsidRDefault="00CA05D9" w:rsidP="00417A69">
      <w:pPr>
        <w:tabs>
          <w:tab w:val="left" w:pos="284"/>
        </w:tabs>
        <w:spacing w:after="200" w:line="276" w:lineRule="auto"/>
        <w:rPr>
          <w:rFonts w:cs="Calibri"/>
          <w:b/>
          <w:bCs/>
          <w:sz w:val="24"/>
          <w:szCs w:val="24"/>
        </w:rPr>
      </w:pPr>
      <w:r w:rsidRPr="00417A69">
        <w:rPr>
          <w:rFonts w:cs="Calibri"/>
          <w:b/>
          <w:bCs/>
          <w:sz w:val="24"/>
          <w:szCs w:val="24"/>
        </w:rPr>
        <w:t>Ile osób dostanie stypendium?</w:t>
      </w:r>
      <w:r w:rsidRPr="00417A69">
        <w:rPr>
          <w:rFonts w:cs="Calibri"/>
          <w:sz w:val="24"/>
          <w:szCs w:val="24"/>
        </w:rPr>
        <w:br/>
        <w:t xml:space="preserve">W projekcie stypendia dostanie </w:t>
      </w:r>
      <w:r w:rsidRPr="00417A69">
        <w:rPr>
          <w:rFonts w:cs="Calibri"/>
          <w:b/>
          <w:bCs/>
          <w:sz w:val="24"/>
          <w:szCs w:val="24"/>
        </w:rPr>
        <w:t>1266 uczniów</w:t>
      </w:r>
      <w:r w:rsidRPr="00417A69">
        <w:rPr>
          <w:rFonts w:cs="Calibri"/>
          <w:sz w:val="24"/>
          <w:szCs w:val="24"/>
        </w:rPr>
        <w:t>.</w:t>
      </w:r>
    </w:p>
    <w:p w14:paraId="65A29C83" w14:textId="045DF954" w:rsidR="00417A69" w:rsidRPr="00417A69" w:rsidRDefault="00CA05D9" w:rsidP="00417A69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082FE6" wp14:editId="3F2289DC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900430" cy="900430"/>
            <wp:effectExtent l="0" t="0" r="0" b="0"/>
            <wp:wrapTight wrapText="bothSides">
              <wp:wrapPolygon edited="0">
                <wp:start x="4113" y="0"/>
                <wp:lineTo x="1371" y="2285"/>
                <wp:lineTo x="0" y="4570"/>
                <wp:lineTo x="0" y="16451"/>
                <wp:lineTo x="3199" y="20564"/>
                <wp:lineTo x="4113" y="21021"/>
                <wp:lineTo x="21021" y="21021"/>
                <wp:lineTo x="21021" y="4570"/>
                <wp:lineTo x="19650" y="2285"/>
                <wp:lineTo x="16908" y="0"/>
                <wp:lineTo x="4113" y="0"/>
              </wp:wrapPolygon>
            </wp:wrapTight>
            <wp:docPr id="168518103" name="Obraz 8" descr="Obraz zawierający kresków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8103" name="Obraz 8" descr="Obraz zawierający kresków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94" cy="90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A69" w:rsidRPr="00417A69">
        <w:rPr>
          <w:rFonts w:cs="Calibri"/>
          <w:b/>
          <w:bCs/>
          <w:sz w:val="24"/>
          <w:szCs w:val="24"/>
        </w:rPr>
        <w:t>Kto może dostać stypendium?</w:t>
      </w:r>
      <w:r w:rsidR="00417A69" w:rsidRPr="00417A69">
        <w:rPr>
          <w:rFonts w:cs="Calibri"/>
          <w:sz w:val="24"/>
          <w:szCs w:val="24"/>
        </w:rPr>
        <w:br/>
        <w:t>Uczniowie z niepełnosprawnością, którzy:</w:t>
      </w:r>
    </w:p>
    <w:p w14:paraId="2A5B3EF5" w14:textId="77777777" w:rsidR="00417A69" w:rsidRPr="00417A69" w:rsidRDefault="00417A69" w:rsidP="00417A69">
      <w:pPr>
        <w:pStyle w:val="Akapitzlist"/>
        <w:numPr>
          <w:ilvl w:val="0"/>
          <w:numId w:val="33"/>
        </w:num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t>mają orzeczenie o niepełnosprawności lub jej stopniu</w:t>
      </w:r>
    </w:p>
    <w:p w14:paraId="098B1007" w14:textId="671DFFE5" w:rsidR="00417A69" w:rsidRPr="00417A69" w:rsidRDefault="00417A69" w:rsidP="00417A69">
      <w:pPr>
        <w:pStyle w:val="Akapitzlist"/>
        <w:numPr>
          <w:ilvl w:val="0"/>
          <w:numId w:val="33"/>
        </w:num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t>mają orzeczenie o potrzebie kształcenia specjalnego</w:t>
      </w:r>
    </w:p>
    <w:p w14:paraId="36F299E9" w14:textId="618366FB" w:rsidR="00417A69" w:rsidRPr="00417A69" w:rsidRDefault="00417A69" w:rsidP="00CA05D9">
      <w:pPr>
        <w:pStyle w:val="Akapitzlist"/>
        <w:numPr>
          <w:ilvl w:val="0"/>
          <w:numId w:val="33"/>
        </w:numPr>
        <w:tabs>
          <w:tab w:val="clear" w:pos="720"/>
          <w:tab w:val="left" w:pos="284"/>
        </w:tabs>
        <w:spacing w:after="200" w:line="276" w:lineRule="auto"/>
        <w:ind w:left="2127" w:hanging="567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t>mają orzeczenie o potrzebie zajęć rewalidacyjno-wychowawczych (dla uczniów z głęboką niepełnosprawnością intelektualną)</w:t>
      </w:r>
    </w:p>
    <w:p w14:paraId="31B79C5A" w14:textId="265C3C9A" w:rsidR="00421133" w:rsidRDefault="00417A6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br/>
      </w:r>
    </w:p>
    <w:p w14:paraId="05230941" w14:textId="77777777" w:rsidR="00CA05D9" w:rsidRDefault="00CA05D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758252D1" w14:textId="6B56CECE" w:rsidR="00421133" w:rsidRPr="00417A69" w:rsidRDefault="00CA05D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DA0D1C6" wp14:editId="11ECCEEE">
            <wp:simplePos x="0" y="0"/>
            <wp:positionH relativeFrom="margin">
              <wp:posOffset>-28575</wp:posOffset>
            </wp:positionH>
            <wp:positionV relativeFrom="paragraph">
              <wp:posOffset>635</wp:posOffset>
            </wp:positionV>
            <wp:extent cx="981075" cy="981075"/>
            <wp:effectExtent l="0" t="0" r="9525" b="9525"/>
            <wp:wrapThrough wrapText="bothSides">
              <wp:wrapPolygon edited="0">
                <wp:start x="4614" y="0"/>
                <wp:lineTo x="2097" y="1678"/>
                <wp:lineTo x="0" y="5033"/>
                <wp:lineTo x="0" y="16357"/>
                <wp:lineTo x="2517" y="20551"/>
                <wp:lineTo x="4614" y="21390"/>
                <wp:lineTo x="21390" y="21390"/>
                <wp:lineTo x="21390" y="5033"/>
                <wp:lineTo x="19293" y="1678"/>
                <wp:lineTo x="16777" y="0"/>
                <wp:lineTo x="4614" y="0"/>
              </wp:wrapPolygon>
            </wp:wrapThrough>
            <wp:docPr id="1374780744" name="Obraz 3" descr="Obraz zawierający Czcionka, Grafika, zrzut ekranu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80744" name="Obraz 3" descr="Obraz zawierający Czcionka, Grafika, zrzut ekranu, tekst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133" w:rsidRPr="00417A69">
        <w:rPr>
          <w:rFonts w:cs="Calibri"/>
          <w:sz w:val="24"/>
          <w:szCs w:val="24"/>
        </w:rPr>
        <w:t xml:space="preserve">Stypendia będą przyznane w </w:t>
      </w:r>
      <w:r w:rsidR="00421133" w:rsidRPr="00417A69">
        <w:rPr>
          <w:rFonts w:cs="Calibri"/>
          <w:b/>
          <w:bCs/>
          <w:sz w:val="24"/>
          <w:szCs w:val="24"/>
        </w:rPr>
        <w:t>2 edycjach</w:t>
      </w:r>
      <w:r w:rsidR="00421133" w:rsidRPr="00417A69">
        <w:rPr>
          <w:rFonts w:cs="Calibri"/>
          <w:sz w:val="24"/>
          <w:szCs w:val="24"/>
        </w:rPr>
        <w:t>:</w:t>
      </w:r>
    </w:p>
    <w:p w14:paraId="23B011B7" w14:textId="09A71ED7" w:rsidR="00421133" w:rsidRPr="00417A69" w:rsidRDefault="00421133" w:rsidP="00421133">
      <w:pPr>
        <w:pStyle w:val="Akapitzlist"/>
        <w:numPr>
          <w:ilvl w:val="0"/>
          <w:numId w:val="34"/>
        </w:num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t>I edycja: koniec 2024 roku (rekrutacja w październiku)</w:t>
      </w:r>
    </w:p>
    <w:p w14:paraId="34A461A3" w14:textId="5CDBBE79" w:rsidR="00421133" w:rsidRDefault="00421133" w:rsidP="00421133">
      <w:pPr>
        <w:pStyle w:val="Akapitzlist"/>
        <w:numPr>
          <w:ilvl w:val="0"/>
          <w:numId w:val="34"/>
        </w:num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t xml:space="preserve">II edycja: w 2025 roku (rekrutacja </w:t>
      </w:r>
      <w:r w:rsidR="00087787">
        <w:rPr>
          <w:rFonts w:cs="Calibri"/>
          <w:sz w:val="24"/>
          <w:szCs w:val="24"/>
        </w:rPr>
        <w:t>jesienią</w:t>
      </w:r>
      <w:r w:rsidRPr="00417A69">
        <w:rPr>
          <w:rFonts w:cs="Calibri"/>
          <w:sz w:val="24"/>
          <w:szCs w:val="24"/>
        </w:rPr>
        <w:t>)</w:t>
      </w:r>
    </w:p>
    <w:p w14:paraId="12D64114" w14:textId="77777777" w:rsidR="00CA05D9" w:rsidRDefault="00CA05D9" w:rsidP="00417A69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3DF1A181" w14:textId="77777777" w:rsidR="00CA05D9" w:rsidRDefault="00CA05D9" w:rsidP="00417A69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37F4EAA9" w14:textId="19047BE6" w:rsidR="00421133" w:rsidRDefault="00CA05D9" w:rsidP="00417A69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CA05D9">
        <w:rPr>
          <w:rFonts w:cs="Calibri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EDFBF7" wp14:editId="01B82EEC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923925" cy="923925"/>
            <wp:effectExtent l="0" t="0" r="9525" b="9525"/>
            <wp:wrapThrough wrapText="bothSides">
              <wp:wrapPolygon edited="0">
                <wp:start x="891" y="0"/>
                <wp:lineTo x="0" y="1336"/>
                <wp:lineTo x="0" y="19151"/>
                <wp:lineTo x="445" y="20932"/>
                <wp:lineTo x="891" y="21377"/>
                <wp:lineTo x="21377" y="21377"/>
                <wp:lineTo x="21377" y="1336"/>
                <wp:lineTo x="20487" y="0"/>
                <wp:lineTo x="891" y="0"/>
              </wp:wrapPolygon>
            </wp:wrapThrough>
            <wp:docPr id="1759239347" name="Obraz 5" descr="Obraz zawierający zrzut ekranu, kreskówka, Grafika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39347" name="Obraz 5" descr="Obraz zawierający zrzut ekranu, kreskówka, Grafika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133" w:rsidRPr="00417A69">
        <w:rPr>
          <w:rFonts w:cs="Calibri"/>
          <w:sz w:val="24"/>
          <w:szCs w:val="24"/>
        </w:rPr>
        <w:t>Każdy z tych partnerów przyznaje stypendia uczniom mieszkającym na swoim terenie.</w:t>
      </w:r>
      <w:r w:rsidR="00421133" w:rsidRPr="00417A69">
        <w:rPr>
          <w:rFonts w:cs="Calibri"/>
          <w:sz w:val="24"/>
          <w:szCs w:val="24"/>
        </w:rPr>
        <w:br/>
      </w:r>
      <w:r w:rsidR="00421133">
        <w:rPr>
          <w:rFonts w:cs="Calibri"/>
          <w:sz w:val="24"/>
          <w:szCs w:val="24"/>
        </w:rPr>
        <w:t xml:space="preserve">Numery telefonów, adresy e-mai i strony internetowe </w:t>
      </w:r>
      <w:r w:rsidR="00421133" w:rsidRPr="00417A69">
        <w:rPr>
          <w:rFonts w:cs="Calibri"/>
          <w:sz w:val="24"/>
          <w:szCs w:val="24"/>
        </w:rPr>
        <w:t>partnerów znajduje się w tej zakładce</w:t>
      </w:r>
      <w:r w:rsidR="00421133">
        <w:rPr>
          <w:rFonts w:cs="Calibri"/>
          <w:sz w:val="24"/>
          <w:szCs w:val="24"/>
        </w:rPr>
        <w:t xml:space="preserve">: </w:t>
      </w:r>
      <w:r w:rsidR="00421133" w:rsidRPr="00421133">
        <w:rPr>
          <w:rFonts w:cs="Calibri"/>
          <w:color w:val="0070C0"/>
          <w:sz w:val="24"/>
          <w:szCs w:val="24"/>
          <w:u w:val="single"/>
        </w:rPr>
        <w:t>Partnerzy projektu</w:t>
      </w:r>
    </w:p>
    <w:p w14:paraId="453DA4CD" w14:textId="77777777" w:rsidR="00CA05D9" w:rsidRDefault="00CA05D9" w:rsidP="00421133">
      <w:pPr>
        <w:tabs>
          <w:tab w:val="left" w:pos="284"/>
        </w:tabs>
        <w:spacing w:after="200" w:line="276" w:lineRule="auto"/>
        <w:rPr>
          <w:rFonts w:cs="Calibri"/>
          <w:b/>
          <w:bCs/>
          <w:sz w:val="24"/>
          <w:szCs w:val="24"/>
        </w:rPr>
      </w:pPr>
    </w:p>
    <w:p w14:paraId="21E0066C" w14:textId="41AF1F13" w:rsidR="00421133" w:rsidRPr="00417A69" w:rsidRDefault="00421133" w:rsidP="00421133">
      <w:pPr>
        <w:tabs>
          <w:tab w:val="left" w:pos="284"/>
        </w:tabs>
        <w:spacing w:after="200" w:line="276" w:lineRule="auto"/>
        <w:rPr>
          <w:rFonts w:cs="Calibri"/>
          <w:b/>
          <w:bCs/>
          <w:sz w:val="24"/>
          <w:szCs w:val="24"/>
        </w:rPr>
      </w:pPr>
      <w:r w:rsidRPr="00417A69">
        <w:rPr>
          <w:rFonts w:cs="Calibri"/>
          <w:b/>
          <w:bCs/>
          <w:sz w:val="24"/>
          <w:szCs w:val="24"/>
        </w:rPr>
        <w:t>Każdy partner ma określaną ilość stypendiów:</w:t>
      </w:r>
    </w:p>
    <w:p w14:paraId="508B66DC" w14:textId="3FC962AE" w:rsidR="000E7D10" w:rsidRDefault="00421133" w:rsidP="00A0165A">
      <w:pPr>
        <w:pStyle w:val="Akapitzlist"/>
        <w:numPr>
          <w:ilvl w:val="0"/>
          <w:numId w:val="38"/>
        </w:numPr>
        <w:spacing w:line="276" w:lineRule="auto"/>
      </w:pPr>
      <w:r w:rsidRPr="00B97B22">
        <w:t>Powiat Bolesławiecki</w:t>
      </w:r>
      <w:r w:rsidR="000E7D10">
        <w:t xml:space="preserve"> – 36 stypendiów (po 18 w każdej edycji)</w:t>
      </w:r>
    </w:p>
    <w:p w14:paraId="78E9B30E" w14:textId="30AC3357" w:rsidR="00421133" w:rsidRDefault="00421133" w:rsidP="00A0165A">
      <w:pPr>
        <w:pStyle w:val="Akapitzlist"/>
        <w:numPr>
          <w:ilvl w:val="0"/>
          <w:numId w:val="38"/>
        </w:numPr>
        <w:spacing w:line="276" w:lineRule="auto"/>
      </w:pPr>
      <w:r w:rsidRPr="00B97B22">
        <w:t>Powiat Dzierżoniowski</w:t>
      </w:r>
      <w:r w:rsidR="000E7D10">
        <w:t xml:space="preserve"> – 42 stypendiów (po 21 w każdej edycji)</w:t>
      </w:r>
    </w:p>
    <w:p w14:paraId="346717C4" w14:textId="5606781C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Głogowski</w:t>
      </w:r>
      <w:r w:rsidR="000E7D10">
        <w:t xml:space="preserve"> – 40 stypendiów (po 20  w każdej edycji)</w:t>
      </w:r>
    </w:p>
    <w:p w14:paraId="23A28B64" w14:textId="58130914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Górowski</w:t>
      </w:r>
      <w:r w:rsidR="000E7D10">
        <w:t xml:space="preserve"> – 16 stypendiów (po 8 w każdej edycji)</w:t>
      </w:r>
    </w:p>
    <w:p w14:paraId="440FFCDD" w14:textId="59EC0526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Jaworski</w:t>
      </w:r>
      <w:r w:rsidR="000E7D10">
        <w:t xml:space="preserve"> -16</w:t>
      </w:r>
      <w:r w:rsidR="000E7D10" w:rsidRPr="000E7D10">
        <w:t xml:space="preserve"> </w:t>
      </w:r>
      <w:r w:rsidR="000E7D10">
        <w:t>stypendiów (po 8 w każdej edycji)</w:t>
      </w:r>
    </w:p>
    <w:p w14:paraId="1177F6EB" w14:textId="5411644C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Kamiennogórsk</w:t>
      </w:r>
      <w:r w:rsidR="000E7D10">
        <w:t>i – 16 stypendiów (po 8 w każdej edycji)</w:t>
      </w:r>
    </w:p>
    <w:p w14:paraId="6A8CB996" w14:textId="45CBB8DB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Karkonoski</w:t>
      </w:r>
      <w:r w:rsidR="000E7D10">
        <w:t xml:space="preserve"> -22 stypendiów (po 11 w każdej edycji)</w:t>
      </w:r>
    </w:p>
    <w:p w14:paraId="4EAF178B" w14:textId="19DE772F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Kłodzki</w:t>
      </w:r>
      <w:r w:rsidR="000E7D10">
        <w:t xml:space="preserve"> – 86 stypendiów (po 43 w każdej edycji)</w:t>
      </w:r>
    </w:p>
    <w:p w14:paraId="2B72B058" w14:textId="04A5832F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Legnicki</w:t>
      </w:r>
      <w:r w:rsidR="000E7D10">
        <w:t xml:space="preserve"> – 16 stypendiów (po 8 w każdej edycji)</w:t>
      </w:r>
    </w:p>
    <w:p w14:paraId="6A2CC948" w14:textId="28DD2624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Lubański</w:t>
      </w:r>
      <w:r w:rsidR="000E7D10">
        <w:t xml:space="preserve"> – 16 stypendiów (po 8 w każdej edycji)</w:t>
      </w:r>
    </w:p>
    <w:p w14:paraId="5E5E18B2" w14:textId="5AF966E7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Lubiński</w:t>
      </w:r>
      <w:r w:rsidR="000E7D10">
        <w:t xml:space="preserve"> – 48 stypendiów (po 24 w każdej edycji)</w:t>
      </w:r>
    </w:p>
    <w:p w14:paraId="528D77C5" w14:textId="1BFF3913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Lwówecki</w:t>
      </w:r>
      <w:r w:rsidR="000E7D10">
        <w:t xml:space="preserve"> – 30 stypendiów (po 15 w każdej edycji)</w:t>
      </w:r>
    </w:p>
    <w:p w14:paraId="4F740ED9" w14:textId="2AB8EEE9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Milicki</w:t>
      </w:r>
      <w:r w:rsidR="000E7D10">
        <w:t xml:space="preserve"> – 34 stypendiów (po 17 w każdej edycji)</w:t>
      </w:r>
    </w:p>
    <w:p w14:paraId="3A133042" w14:textId="2B13DD67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Oleśnicki</w:t>
      </w:r>
      <w:r w:rsidR="000E7D10">
        <w:t xml:space="preserve"> – 46 stypendiów (po 23 w każdej edycji)</w:t>
      </w:r>
    </w:p>
    <w:p w14:paraId="69B938B5" w14:textId="38076F47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Oławski</w:t>
      </w:r>
      <w:r w:rsidR="000E7D10">
        <w:t xml:space="preserve"> – 40 stypendiów (po 20 w każdej edycji)</w:t>
      </w:r>
    </w:p>
    <w:p w14:paraId="749CD543" w14:textId="00F833BC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Polkowicki</w:t>
      </w:r>
      <w:r w:rsidR="000E7D10">
        <w:t xml:space="preserve"> – 16 stypendiów (po 8 w każdej edycji)</w:t>
      </w:r>
    </w:p>
    <w:p w14:paraId="1F1076D0" w14:textId="39164BB6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Średzki</w:t>
      </w:r>
      <w:r w:rsidR="000E7D10">
        <w:t xml:space="preserve"> – 22 stypendiów (po 11 w każdej edycji)</w:t>
      </w:r>
    </w:p>
    <w:p w14:paraId="17335FFB" w14:textId="27584231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Strzeliński</w:t>
      </w:r>
      <w:r w:rsidR="000E7D10">
        <w:t xml:space="preserve"> – 28 stypendiów (po 14 w każdej edycji)</w:t>
      </w:r>
    </w:p>
    <w:p w14:paraId="7CE2083D" w14:textId="73ECAFF9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Świdnicki</w:t>
      </w:r>
      <w:r w:rsidR="000E7D10">
        <w:t xml:space="preserve"> – 98 stypendiów (po 49 w każdej edycji)</w:t>
      </w:r>
    </w:p>
    <w:p w14:paraId="22342E38" w14:textId="7BDEE9F9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Trzebnicki</w:t>
      </w:r>
      <w:r w:rsidR="000E7D10">
        <w:t xml:space="preserve"> – 42 stypendiów (po 21 w każdej edycji)</w:t>
      </w:r>
    </w:p>
    <w:p w14:paraId="49723D54" w14:textId="48CE0797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Wałbrzyski</w:t>
      </w:r>
      <w:r w:rsidR="000E7D10">
        <w:t xml:space="preserve"> – 26 stypendiów (po 13 w każdej edycji)</w:t>
      </w:r>
    </w:p>
    <w:p w14:paraId="3D237BB5" w14:textId="585A98DE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Wołowski</w:t>
      </w:r>
      <w:r w:rsidR="000E7D10">
        <w:t xml:space="preserve"> – 20 stypendiów (po 10 w każdej edycji)</w:t>
      </w:r>
    </w:p>
    <w:p w14:paraId="5ED3C631" w14:textId="6A55DFA0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Wrocławski</w:t>
      </w:r>
      <w:r w:rsidR="000E7D10">
        <w:t xml:space="preserve"> – 70 stypendiów (po 35 w każdej edycji)</w:t>
      </w:r>
    </w:p>
    <w:p w14:paraId="7A776E41" w14:textId="11F02E25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Ząbkowicki</w:t>
      </w:r>
      <w:r w:rsidR="000E7D10">
        <w:t xml:space="preserve"> – 32 stypendiów (po 16 w każdej edycji)</w:t>
      </w:r>
    </w:p>
    <w:p w14:paraId="3502D282" w14:textId="5539869F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Powiat Zgorzelecki</w:t>
      </w:r>
      <w:r w:rsidR="000E7D10">
        <w:t xml:space="preserve"> – 32 stypendiów (po 16 w każdej edycji)</w:t>
      </w:r>
    </w:p>
    <w:p w14:paraId="020665E2" w14:textId="3B941D46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 xml:space="preserve"> Powiat Złotoryjski </w:t>
      </w:r>
      <w:r w:rsidR="000E7D10">
        <w:t>– 16 stypendiów (po 8 w każdej edycji)</w:t>
      </w:r>
    </w:p>
    <w:p w14:paraId="0F077AFF" w14:textId="7CBA3ABE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Miasto Jelenia Góra</w:t>
      </w:r>
      <w:r w:rsidR="000E7D10">
        <w:t xml:space="preserve"> – 48 stypendiów (po 24 w każdej edycji)</w:t>
      </w:r>
    </w:p>
    <w:p w14:paraId="2E625365" w14:textId="237EB903" w:rsidR="00421133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lastRenderedPageBreak/>
        <w:t>Miasto Legnica</w:t>
      </w:r>
      <w:r w:rsidR="000E7D10">
        <w:t xml:space="preserve"> – 34 stypendiów (po 17 w każdej edycji)</w:t>
      </w:r>
    </w:p>
    <w:p w14:paraId="05D6926C" w14:textId="4ED32819" w:rsidR="00421133" w:rsidRDefault="000E7D10" w:rsidP="00421133">
      <w:pPr>
        <w:pStyle w:val="Akapitzlist"/>
        <w:numPr>
          <w:ilvl w:val="0"/>
          <w:numId w:val="38"/>
        </w:numPr>
        <w:spacing w:line="276" w:lineRule="auto"/>
      </w:pPr>
      <w:r>
        <w:t>Gmina Wałbrzych – 48 stypendiów (po 24 w każdej edycji)</w:t>
      </w:r>
    </w:p>
    <w:p w14:paraId="55444A3A" w14:textId="2FC61D34" w:rsidR="00421133" w:rsidRPr="00B97B22" w:rsidRDefault="00421133" w:rsidP="00421133">
      <w:pPr>
        <w:pStyle w:val="Akapitzlist"/>
        <w:numPr>
          <w:ilvl w:val="0"/>
          <w:numId w:val="38"/>
        </w:numPr>
        <w:spacing w:line="276" w:lineRule="auto"/>
      </w:pPr>
      <w:r w:rsidRPr="00B97B22">
        <w:t>Gmin</w:t>
      </w:r>
      <w:r>
        <w:t xml:space="preserve">a </w:t>
      </w:r>
      <w:r w:rsidRPr="00B97B22">
        <w:t>Wrocław</w:t>
      </w:r>
      <w:r w:rsidR="000E7D10">
        <w:t xml:space="preserve">  - 230 stypendiów (po 115 w każdej edycji)</w:t>
      </w:r>
    </w:p>
    <w:p w14:paraId="53F823B0" w14:textId="46E3A294" w:rsidR="00CA05D9" w:rsidRDefault="00CA05D9" w:rsidP="000E7D10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056600A7" w14:textId="65DC4EA3" w:rsidR="00421133" w:rsidRDefault="00CA05D9" w:rsidP="00CA05D9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C1B2A2" wp14:editId="303A2340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019175" cy="1019175"/>
            <wp:effectExtent l="0" t="0" r="9525" b="9525"/>
            <wp:wrapThrough wrapText="bothSides">
              <wp:wrapPolygon edited="0">
                <wp:start x="1211" y="0"/>
                <wp:lineTo x="0" y="1615"/>
                <wp:lineTo x="0" y="19783"/>
                <wp:lineTo x="1211" y="21398"/>
                <wp:lineTo x="21398" y="21398"/>
                <wp:lineTo x="21398" y="1615"/>
                <wp:lineTo x="20187" y="0"/>
                <wp:lineTo x="1211" y="0"/>
              </wp:wrapPolygon>
            </wp:wrapThrough>
            <wp:docPr id="1077057240" name="Obraz 4" descr="Obraz zawierający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57240" name="Obraz 4" descr="Obraz zawierający zrzut ekranu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22F">
        <w:rPr>
          <w:rFonts w:cs="Calibri"/>
          <w:sz w:val="24"/>
          <w:szCs w:val="24"/>
        </w:rPr>
        <w:t xml:space="preserve">Aby otrzymać stypendium trzeba wziąć udział w rekrutacji. </w:t>
      </w:r>
      <w:r w:rsidR="00417A69" w:rsidRPr="00421133">
        <w:rPr>
          <w:rFonts w:cs="Calibri"/>
          <w:sz w:val="24"/>
          <w:szCs w:val="24"/>
        </w:rPr>
        <w:t>Rekrutacja oznacza</w:t>
      </w:r>
      <w:r>
        <w:rPr>
          <w:rFonts w:cs="Calibri"/>
          <w:sz w:val="24"/>
          <w:szCs w:val="24"/>
        </w:rPr>
        <w:t xml:space="preserve"> </w:t>
      </w:r>
      <w:r w:rsidR="00417A69" w:rsidRPr="00421133">
        <w:rPr>
          <w:rFonts w:cs="Calibri"/>
          <w:sz w:val="24"/>
          <w:szCs w:val="24"/>
        </w:rPr>
        <w:t>zgłoszenie się do projektu</w:t>
      </w:r>
    </w:p>
    <w:p w14:paraId="3FF203F5" w14:textId="77777777" w:rsidR="00421133" w:rsidRDefault="00421133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2AEA6984" w14:textId="77777777" w:rsidR="00CA05D9" w:rsidRDefault="00CA05D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78ADA5F8" w14:textId="10C093CE" w:rsidR="00CA05D9" w:rsidRPr="00CA05D9" w:rsidRDefault="00CA05D9" w:rsidP="00CA05D9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7BD61C7A" w14:textId="46F30573" w:rsidR="00CA05D9" w:rsidRPr="00CA05D9" w:rsidRDefault="00CA05D9" w:rsidP="00CA05D9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CA05D9">
        <w:rPr>
          <w:rFonts w:cs="Calibri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8A54DFC" wp14:editId="0BBA360C">
            <wp:simplePos x="0" y="0"/>
            <wp:positionH relativeFrom="margin">
              <wp:posOffset>2405380</wp:posOffset>
            </wp:positionH>
            <wp:positionV relativeFrom="paragraph">
              <wp:posOffset>6985</wp:posOffset>
            </wp:positionV>
            <wp:extent cx="1076325" cy="1076325"/>
            <wp:effectExtent l="0" t="0" r="9525" b="9525"/>
            <wp:wrapThrough wrapText="bothSides">
              <wp:wrapPolygon edited="0">
                <wp:start x="4970" y="0"/>
                <wp:lineTo x="2676" y="1529"/>
                <wp:lineTo x="0" y="4588"/>
                <wp:lineTo x="0" y="15292"/>
                <wp:lineTo x="765" y="18733"/>
                <wp:lineTo x="4588" y="21027"/>
                <wp:lineTo x="4970" y="21409"/>
                <wp:lineTo x="21409" y="21409"/>
                <wp:lineTo x="21409" y="4588"/>
                <wp:lineTo x="18733" y="1529"/>
                <wp:lineTo x="16439" y="0"/>
                <wp:lineTo x="4970" y="0"/>
              </wp:wrapPolygon>
            </wp:wrapThrough>
            <wp:docPr id="171749340" name="Obraz 11" descr="Obraz zawierający Jaskrawoniebieski, symbol, Grafi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9340" name="Obraz 11" descr="Obraz zawierający Jaskrawoniebieski, symbol, Grafi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5D9">
        <w:rPr>
          <w:rFonts w:cs="Calibri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209EF6C" wp14:editId="2E6C4C5C">
            <wp:simplePos x="0" y="0"/>
            <wp:positionH relativeFrom="column">
              <wp:posOffset>1195705</wp:posOffset>
            </wp:positionH>
            <wp:positionV relativeFrom="paragraph">
              <wp:posOffset>10795</wp:posOffset>
            </wp:positionV>
            <wp:extent cx="1057275" cy="1057275"/>
            <wp:effectExtent l="0" t="0" r="9525" b="9525"/>
            <wp:wrapThrough wrapText="bothSides">
              <wp:wrapPolygon edited="0">
                <wp:start x="4670" y="0"/>
                <wp:lineTo x="2335" y="1557"/>
                <wp:lineTo x="0" y="5059"/>
                <wp:lineTo x="0" y="15568"/>
                <wp:lineTo x="778" y="19070"/>
                <wp:lineTo x="4281" y="21016"/>
                <wp:lineTo x="4670" y="21405"/>
                <wp:lineTo x="21405" y="21405"/>
                <wp:lineTo x="21405" y="5059"/>
                <wp:lineTo x="19070" y="1557"/>
                <wp:lineTo x="16735" y="0"/>
                <wp:lineTo x="4670" y="0"/>
              </wp:wrapPolygon>
            </wp:wrapThrough>
            <wp:docPr id="1806903595" name="Obraz 9" descr="Obraz zawierający zrzut ekranu, Grafi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03595" name="Obraz 9" descr="Obraz zawierający zrzut ekranu, Grafi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5D9">
        <w:rPr>
          <w:rFonts w:cs="Calibri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52587C3" wp14:editId="49CF3D37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028700" cy="1028700"/>
            <wp:effectExtent l="0" t="0" r="0" b="0"/>
            <wp:wrapThrough wrapText="bothSides">
              <wp:wrapPolygon edited="0">
                <wp:start x="4800" y="0"/>
                <wp:lineTo x="2400" y="1600"/>
                <wp:lineTo x="0" y="4800"/>
                <wp:lineTo x="0" y="15600"/>
                <wp:lineTo x="1600" y="19600"/>
                <wp:lineTo x="4800" y="21200"/>
                <wp:lineTo x="21200" y="21200"/>
                <wp:lineTo x="21200" y="4800"/>
                <wp:lineTo x="18800" y="1600"/>
                <wp:lineTo x="16400" y="0"/>
                <wp:lineTo x="4800" y="0"/>
              </wp:wrapPolygon>
            </wp:wrapThrough>
            <wp:docPr id="745653526" name="Obraz 7" descr="Obraz zawierający design, Grafika, clipart, kresków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53526" name="Obraz 7" descr="Obraz zawierający design, Grafika, clipart, kresków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0B8FD" w14:textId="77777777" w:rsidR="00CA05D9" w:rsidRPr="00421133" w:rsidRDefault="00CA05D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038B0BF3" w14:textId="77777777" w:rsidR="00CA05D9" w:rsidRDefault="00CA05D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6C743472" w14:textId="77777777" w:rsidR="00CA05D9" w:rsidRDefault="00CA05D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09076A46" w14:textId="0856291F" w:rsidR="00417A69" w:rsidRPr="00421133" w:rsidRDefault="00417A6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21133">
        <w:rPr>
          <w:rFonts w:cs="Calibri"/>
          <w:sz w:val="24"/>
          <w:szCs w:val="24"/>
        </w:rPr>
        <w:t>Jeśli masz pytania, możesz zadzwonić lub napisać e-maila.</w:t>
      </w:r>
      <w:r w:rsidRPr="00421133">
        <w:rPr>
          <w:rFonts w:cs="Calibri"/>
          <w:sz w:val="24"/>
          <w:szCs w:val="24"/>
        </w:rPr>
        <w:br/>
      </w:r>
      <w:r w:rsidR="00421133">
        <w:rPr>
          <w:rFonts w:cs="Calibri"/>
          <w:sz w:val="24"/>
          <w:szCs w:val="24"/>
        </w:rPr>
        <w:t>O</w:t>
      </w:r>
      <w:r w:rsidRPr="00421133">
        <w:rPr>
          <w:rFonts w:cs="Calibri"/>
          <w:sz w:val="24"/>
          <w:szCs w:val="24"/>
        </w:rPr>
        <w:t>to dane kontaktowe:</w:t>
      </w:r>
    </w:p>
    <w:p w14:paraId="7C84ABEF" w14:textId="77777777" w:rsidR="00417A69" w:rsidRPr="00417A69" w:rsidRDefault="00417A69" w:rsidP="00417A69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b/>
          <w:bCs/>
          <w:sz w:val="24"/>
          <w:szCs w:val="24"/>
        </w:rPr>
        <w:t>Dolnośląski Ośrodek Polityki Społecznej:</w:t>
      </w:r>
    </w:p>
    <w:p w14:paraId="08C4EBFC" w14:textId="77777777" w:rsidR="00417A69" w:rsidRPr="00417A69" w:rsidRDefault="00417A69" w:rsidP="00417A69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ascii="Segoe UI Emoji" w:hAnsi="Segoe UI Emoji" w:cs="Segoe UI Emoji"/>
          <w:sz w:val="24"/>
          <w:szCs w:val="24"/>
        </w:rPr>
        <w:t>📞</w:t>
      </w:r>
      <w:r w:rsidRPr="00417A69">
        <w:rPr>
          <w:rFonts w:cs="Calibri"/>
          <w:sz w:val="24"/>
          <w:szCs w:val="24"/>
        </w:rPr>
        <w:t xml:space="preserve"> Izabela Łuków – Zastępca Dyrektora</w:t>
      </w:r>
      <w:r w:rsidRPr="00417A69">
        <w:rPr>
          <w:rFonts w:cs="Calibri"/>
          <w:sz w:val="24"/>
          <w:szCs w:val="24"/>
        </w:rPr>
        <w:br/>
        <w:t>Tel. 508 215 198</w:t>
      </w:r>
      <w:r w:rsidRPr="00417A69">
        <w:rPr>
          <w:rFonts w:cs="Calibri"/>
          <w:sz w:val="24"/>
          <w:szCs w:val="24"/>
        </w:rPr>
        <w:br/>
      </w:r>
      <w:r w:rsidRPr="00417A69">
        <w:rPr>
          <w:rFonts w:ascii="Segoe UI Emoji" w:hAnsi="Segoe UI Emoji" w:cs="Segoe UI Emoji"/>
          <w:sz w:val="24"/>
          <w:szCs w:val="24"/>
        </w:rPr>
        <w:t>✉️</w:t>
      </w:r>
      <w:r w:rsidRPr="00417A69">
        <w:rPr>
          <w:rFonts w:cs="Calibri"/>
          <w:sz w:val="24"/>
          <w:szCs w:val="24"/>
        </w:rPr>
        <w:t xml:space="preserve"> m.macura@dops.wroc.pl</w:t>
      </w:r>
    </w:p>
    <w:p w14:paraId="059DD547" w14:textId="77777777" w:rsidR="00417A69" w:rsidRPr="00417A69" w:rsidRDefault="00417A69" w:rsidP="00417A69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ascii="Segoe UI Emoji" w:hAnsi="Segoe UI Emoji" w:cs="Segoe UI Emoji"/>
          <w:sz w:val="24"/>
          <w:szCs w:val="24"/>
        </w:rPr>
        <w:t>📞</w:t>
      </w:r>
      <w:r w:rsidRPr="00417A69">
        <w:rPr>
          <w:rFonts w:cs="Calibri"/>
          <w:sz w:val="24"/>
          <w:szCs w:val="24"/>
        </w:rPr>
        <w:t xml:space="preserve"> Lucyna Pachciarz – Koordynator projektu</w:t>
      </w:r>
      <w:r w:rsidRPr="00417A69">
        <w:rPr>
          <w:rFonts w:cs="Calibri"/>
          <w:sz w:val="24"/>
          <w:szCs w:val="24"/>
        </w:rPr>
        <w:br/>
        <w:t>Tel. 577 100 239</w:t>
      </w:r>
      <w:r w:rsidRPr="00417A69">
        <w:rPr>
          <w:rFonts w:cs="Calibri"/>
          <w:sz w:val="24"/>
          <w:szCs w:val="24"/>
        </w:rPr>
        <w:br/>
      </w:r>
      <w:r w:rsidRPr="00417A69">
        <w:rPr>
          <w:rFonts w:ascii="Segoe UI Emoji" w:hAnsi="Segoe UI Emoji" w:cs="Segoe UI Emoji"/>
          <w:sz w:val="24"/>
          <w:szCs w:val="24"/>
        </w:rPr>
        <w:t>✉️</w:t>
      </w:r>
      <w:r w:rsidRPr="00417A69">
        <w:rPr>
          <w:rFonts w:cs="Calibri"/>
          <w:sz w:val="24"/>
          <w:szCs w:val="24"/>
        </w:rPr>
        <w:t xml:space="preserve"> l.pachciarz@dops.wroc.pl</w:t>
      </w:r>
    </w:p>
    <w:p w14:paraId="130BB726" w14:textId="77777777" w:rsidR="00417A69" w:rsidRPr="00417A69" w:rsidRDefault="00417A69" w:rsidP="00417A69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ascii="Segoe UI Emoji" w:hAnsi="Segoe UI Emoji" w:cs="Segoe UI Emoji"/>
          <w:sz w:val="24"/>
          <w:szCs w:val="24"/>
        </w:rPr>
        <w:t>📞</w:t>
      </w:r>
      <w:r w:rsidRPr="00417A69">
        <w:rPr>
          <w:rFonts w:cs="Calibri"/>
          <w:sz w:val="24"/>
          <w:szCs w:val="24"/>
        </w:rPr>
        <w:t xml:space="preserve"> Monika Zentkowska – Specjalista</w:t>
      </w:r>
      <w:r w:rsidRPr="00417A69">
        <w:rPr>
          <w:rFonts w:cs="Calibri"/>
          <w:sz w:val="24"/>
          <w:szCs w:val="24"/>
        </w:rPr>
        <w:br/>
        <w:t>Tel. 507 838 890</w:t>
      </w:r>
      <w:r w:rsidRPr="00417A69">
        <w:rPr>
          <w:rFonts w:cs="Calibri"/>
          <w:sz w:val="24"/>
          <w:szCs w:val="24"/>
        </w:rPr>
        <w:br/>
      </w:r>
      <w:r w:rsidRPr="00417A69">
        <w:rPr>
          <w:rFonts w:ascii="Segoe UI Emoji" w:hAnsi="Segoe UI Emoji" w:cs="Segoe UI Emoji"/>
          <w:sz w:val="24"/>
          <w:szCs w:val="24"/>
        </w:rPr>
        <w:t>✉️</w:t>
      </w:r>
      <w:r w:rsidRPr="00417A69">
        <w:rPr>
          <w:rFonts w:cs="Calibri"/>
          <w:sz w:val="24"/>
          <w:szCs w:val="24"/>
        </w:rPr>
        <w:t xml:space="preserve"> m.zentkowska@dops.wroc.pl</w:t>
      </w:r>
    </w:p>
    <w:p w14:paraId="437DE2AE" w14:textId="77777777" w:rsidR="00417A69" w:rsidRPr="00417A69" w:rsidRDefault="00417A69" w:rsidP="00417A69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ascii="Segoe UI Emoji" w:hAnsi="Segoe UI Emoji" w:cs="Segoe UI Emoji"/>
          <w:sz w:val="24"/>
          <w:szCs w:val="24"/>
        </w:rPr>
        <w:t>📞</w:t>
      </w:r>
      <w:r w:rsidRPr="00417A69">
        <w:rPr>
          <w:rFonts w:cs="Calibri"/>
          <w:sz w:val="24"/>
          <w:szCs w:val="24"/>
        </w:rPr>
        <w:t xml:space="preserve"> Halina Roman – Specjalista ds. współpracy</w:t>
      </w:r>
      <w:r w:rsidRPr="00417A69">
        <w:rPr>
          <w:rFonts w:cs="Calibri"/>
          <w:sz w:val="24"/>
          <w:szCs w:val="24"/>
        </w:rPr>
        <w:br/>
        <w:t>Tel. 71 770 42 34</w:t>
      </w:r>
      <w:r w:rsidRPr="00417A69">
        <w:rPr>
          <w:rFonts w:cs="Calibri"/>
          <w:sz w:val="24"/>
          <w:szCs w:val="24"/>
        </w:rPr>
        <w:br/>
      </w:r>
      <w:r w:rsidRPr="00417A69">
        <w:rPr>
          <w:rFonts w:ascii="Segoe UI Emoji" w:hAnsi="Segoe UI Emoji" w:cs="Segoe UI Emoji"/>
          <w:sz w:val="24"/>
          <w:szCs w:val="24"/>
        </w:rPr>
        <w:t>✉️</w:t>
      </w:r>
      <w:r w:rsidRPr="00417A69">
        <w:rPr>
          <w:rFonts w:cs="Calibri"/>
          <w:sz w:val="24"/>
          <w:szCs w:val="24"/>
        </w:rPr>
        <w:t xml:space="preserve"> h.roman@dops.wroc.pl</w:t>
      </w:r>
    </w:p>
    <w:p w14:paraId="4F6DF7B0" w14:textId="225E9D4E" w:rsidR="00417A69" w:rsidRPr="00421133" w:rsidRDefault="001A2A1F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E131E"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0CFA6C7D" wp14:editId="22C58B16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962025" cy="962025"/>
            <wp:effectExtent l="0" t="0" r="9525" b="9525"/>
            <wp:wrapTight wrapText="bothSides">
              <wp:wrapPolygon edited="0">
                <wp:start x="7271" y="0"/>
                <wp:lineTo x="5133" y="1283"/>
                <wp:lineTo x="0" y="6416"/>
                <wp:lineTo x="0" y="15398"/>
                <wp:lineTo x="5988" y="20958"/>
                <wp:lineTo x="7271" y="21386"/>
                <wp:lineTo x="21386" y="21386"/>
                <wp:lineTo x="21386" y="6416"/>
                <wp:lineTo x="16253" y="1283"/>
                <wp:lineTo x="14115" y="0"/>
                <wp:lineTo x="7271" y="0"/>
              </wp:wrapPolygon>
            </wp:wrapTight>
            <wp:docPr id="1733040011" name="Obraz 10" descr="Obraz zawierający krąg, zrzut ekranu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16072" name="Obraz 10" descr="Obraz zawierający krąg, zrzut ekranu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A69" w:rsidRPr="00421133">
        <w:rPr>
          <w:rFonts w:cs="Calibri"/>
          <w:sz w:val="24"/>
          <w:szCs w:val="24"/>
        </w:rPr>
        <w:t xml:space="preserve">Więcej kontaktów znajdziesz w zakładce </w:t>
      </w:r>
      <w:r w:rsidR="00417A69" w:rsidRPr="00421133">
        <w:rPr>
          <w:rFonts w:cs="Calibri"/>
          <w:b/>
          <w:bCs/>
          <w:sz w:val="24"/>
          <w:szCs w:val="24"/>
        </w:rPr>
        <w:t>Partnerzy projektu</w:t>
      </w:r>
      <w:r w:rsidR="00417A69" w:rsidRPr="00421133">
        <w:rPr>
          <w:rFonts w:cs="Calibri"/>
          <w:sz w:val="24"/>
          <w:szCs w:val="24"/>
        </w:rPr>
        <w:t>.</w:t>
      </w:r>
    </w:p>
    <w:p w14:paraId="23BCE37F" w14:textId="1ABEBCD3" w:rsidR="00417A69" w:rsidRPr="00421133" w:rsidRDefault="00417A69" w:rsidP="00421133">
      <w:pPr>
        <w:tabs>
          <w:tab w:val="left" w:pos="284"/>
        </w:tabs>
        <w:spacing w:after="200" w:line="276" w:lineRule="auto"/>
        <w:rPr>
          <w:rFonts w:cs="Calibri"/>
          <w:b/>
          <w:bCs/>
          <w:sz w:val="24"/>
          <w:szCs w:val="24"/>
        </w:rPr>
      </w:pPr>
      <w:r w:rsidRPr="00421133">
        <w:rPr>
          <w:rFonts w:cs="Calibri"/>
          <w:b/>
          <w:bCs/>
          <w:sz w:val="24"/>
          <w:szCs w:val="24"/>
        </w:rPr>
        <w:t>Zgłoszenia niezgodności z prawami osób z niepełnosprawnościami</w:t>
      </w:r>
    </w:p>
    <w:p w14:paraId="20704D4A" w14:textId="77777777" w:rsidR="00417A69" w:rsidRPr="00421133" w:rsidRDefault="00417A6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21133">
        <w:rPr>
          <w:rFonts w:cs="Calibri"/>
          <w:sz w:val="24"/>
          <w:szCs w:val="24"/>
        </w:rPr>
        <w:t>Jeśli uważasz, że projekt jest niezgodny z prawami osób z niepełnosprawnościami (zgodnie z Konwencją ONZ), możesz to zgłosić.</w:t>
      </w:r>
    </w:p>
    <w:p w14:paraId="0F51D4AC" w14:textId="77777777" w:rsidR="00417A69" w:rsidRPr="00421133" w:rsidRDefault="00417A69" w:rsidP="0042113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21133">
        <w:rPr>
          <w:rFonts w:cs="Calibri"/>
          <w:sz w:val="24"/>
          <w:szCs w:val="24"/>
        </w:rPr>
        <w:lastRenderedPageBreak/>
        <w:t>Zgłoszenie możesz wysłać:</w:t>
      </w:r>
    </w:p>
    <w:p w14:paraId="51587438" w14:textId="77777777" w:rsidR="00417A69" w:rsidRPr="00417A69" w:rsidRDefault="00417A69" w:rsidP="00417A69">
      <w:pPr>
        <w:pStyle w:val="Akapitzlist"/>
        <w:numPr>
          <w:ilvl w:val="0"/>
          <w:numId w:val="37"/>
        </w:num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t>Listem na adres:</w:t>
      </w:r>
      <w:r w:rsidRPr="00417A69">
        <w:rPr>
          <w:rFonts w:cs="Calibri"/>
          <w:sz w:val="24"/>
          <w:szCs w:val="24"/>
        </w:rPr>
        <w:br/>
      </w:r>
      <w:r w:rsidRPr="00417A69">
        <w:rPr>
          <w:rFonts w:cs="Calibri"/>
          <w:b/>
          <w:bCs/>
          <w:sz w:val="24"/>
          <w:szCs w:val="24"/>
        </w:rPr>
        <w:t>Marszałek Województwa Dolnośląskiego</w:t>
      </w:r>
      <w:r w:rsidRPr="00417A69">
        <w:rPr>
          <w:rFonts w:cs="Calibri"/>
          <w:sz w:val="24"/>
          <w:szCs w:val="24"/>
        </w:rPr>
        <w:br/>
        <w:t>ul. Wybrzeże J. Słowackiego 12–14,</w:t>
      </w:r>
      <w:r w:rsidRPr="00417A69">
        <w:rPr>
          <w:rFonts w:cs="Calibri"/>
          <w:sz w:val="24"/>
          <w:szCs w:val="24"/>
        </w:rPr>
        <w:br/>
        <w:t>50-411 Wrocław</w:t>
      </w:r>
    </w:p>
    <w:p w14:paraId="496F68DA" w14:textId="77777777" w:rsidR="00417A69" w:rsidRPr="00417A69" w:rsidRDefault="00417A69" w:rsidP="00417A69">
      <w:pPr>
        <w:pStyle w:val="Akapitzlist"/>
        <w:numPr>
          <w:ilvl w:val="0"/>
          <w:numId w:val="37"/>
        </w:num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417A69">
        <w:rPr>
          <w:rFonts w:cs="Calibri"/>
          <w:sz w:val="24"/>
          <w:szCs w:val="24"/>
        </w:rPr>
        <w:t xml:space="preserve">Przez </w:t>
      </w:r>
      <w:proofErr w:type="spellStart"/>
      <w:r w:rsidRPr="00417A69">
        <w:rPr>
          <w:rFonts w:cs="Calibri"/>
          <w:sz w:val="24"/>
          <w:szCs w:val="24"/>
        </w:rPr>
        <w:t>internet</w:t>
      </w:r>
      <w:proofErr w:type="spellEnd"/>
      <w:r w:rsidRPr="00417A69">
        <w:rPr>
          <w:rFonts w:cs="Calibri"/>
          <w:sz w:val="24"/>
          <w:szCs w:val="24"/>
        </w:rPr>
        <w:t xml:space="preserve"> – za pomocą platformy </w:t>
      </w:r>
      <w:proofErr w:type="spellStart"/>
      <w:r w:rsidRPr="00417A69">
        <w:rPr>
          <w:rFonts w:cs="Calibri"/>
          <w:sz w:val="24"/>
          <w:szCs w:val="24"/>
        </w:rPr>
        <w:t>ePUAP</w:t>
      </w:r>
      <w:proofErr w:type="spellEnd"/>
    </w:p>
    <w:p w14:paraId="42074AE7" w14:textId="1053C091" w:rsidR="008539C5" w:rsidRDefault="008539C5" w:rsidP="008539C5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sz w:val="24"/>
          <w:szCs w:val="24"/>
        </w:rPr>
      </w:pPr>
    </w:p>
    <w:sectPr w:rsidR="0085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7FF"/>
    <w:multiLevelType w:val="multilevel"/>
    <w:tmpl w:val="722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152A8"/>
    <w:multiLevelType w:val="multilevel"/>
    <w:tmpl w:val="710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77DB5"/>
    <w:multiLevelType w:val="multilevel"/>
    <w:tmpl w:val="A78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A40C3"/>
    <w:multiLevelType w:val="multilevel"/>
    <w:tmpl w:val="7B18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67CC7"/>
    <w:multiLevelType w:val="multilevel"/>
    <w:tmpl w:val="5A8C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828A1"/>
    <w:multiLevelType w:val="hybridMultilevel"/>
    <w:tmpl w:val="B4F46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E08FB"/>
    <w:multiLevelType w:val="multilevel"/>
    <w:tmpl w:val="76F4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F6736"/>
    <w:multiLevelType w:val="multilevel"/>
    <w:tmpl w:val="B9B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97DE8"/>
    <w:multiLevelType w:val="multilevel"/>
    <w:tmpl w:val="016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A6E24"/>
    <w:multiLevelType w:val="multilevel"/>
    <w:tmpl w:val="649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E5498"/>
    <w:multiLevelType w:val="multilevel"/>
    <w:tmpl w:val="4B4E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36408"/>
    <w:multiLevelType w:val="multilevel"/>
    <w:tmpl w:val="B99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20625"/>
    <w:multiLevelType w:val="multilevel"/>
    <w:tmpl w:val="AE5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034F1"/>
    <w:multiLevelType w:val="multilevel"/>
    <w:tmpl w:val="630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0C4EF6"/>
    <w:multiLevelType w:val="multilevel"/>
    <w:tmpl w:val="001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76676"/>
    <w:multiLevelType w:val="multilevel"/>
    <w:tmpl w:val="1BE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A622D1"/>
    <w:multiLevelType w:val="multilevel"/>
    <w:tmpl w:val="E106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77C4D"/>
    <w:multiLevelType w:val="multilevel"/>
    <w:tmpl w:val="CE24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762DD"/>
    <w:multiLevelType w:val="multilevel"/>
    <w:tmpl w:val="FFDC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E0119"/>
    <w:multiLevelType w:val="multilevel"/>
    <w:tmpl w:val="A75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5540D"/>
    <w:multiLevelType w:val="multilevel"/>
    <w:tmpl w:val="89A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33A56"/>
    <w:multiLevelType w:val="multilevel"/>
    <w:tmpl w:val="743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1627EE"/>
    <w:multiLevelType w:val="multilevel"/>
    <w:tmpl w:val="2D6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69524D"/>
    <w:multiLevelType w:val="multilevel"/>
    <w:tmpl w:val="5676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C38B7"/>
    <w:multiLevelType w:val="multilevel"/>
    <w:tmpl w:val="FE3C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053BD6"/>
    <w:multiLevelType w:val="multilevel"/>
    <w:tmpl w:val="880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04B68"/>
    <w:multiLevelType w:val="multilevel"/>
    <w:tmpl w:val="464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E23475"/>
    <w:multiLevelType w:val="multilevel"/>
    <w:tmpl w:val="67A0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3C3198"/>
    <w:multiLevelType w:val="multilevel"/>
    <w:tmpl w:val="B7DC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071A8"/>
    <w:multiLevelType w:val="multilevel"/>
    <w:tmpl w:val="1264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D2E70"/>
    <w:multiLevelType w:val="multilevel"/>
    <w:tmpl w:val="8E78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22775"/>
    <w:multiLevelType w:val="multilevel"/>
    <w:tmpl w:val="E5F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947B2"/>
    <w:multiLevelType w:val="multilevel"/>
    <w:tmpl w:val="5E48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907F16"/>
    <w:multiLevelType w:val="hybridMultilevel"/>
    <w:tmpl w:val="FD927FDC"/>
    <w:lvl w:ilvl="0" w:tplc="7AD48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8286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23C5D"/>
    <w:multiLevelType w:val="multilevel"/>
    <w:tmpl w:val="0DA6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01659"/>
    <w:multiLevelType w:val="multilevel"/>
    <w:tmpl w:val="04F2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B7F60"/>
    <w:multiLevelType w:val="multilevel"/>
    <w:tmpl w:val="DAD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FD411A"/>
    <w:multiLevelType w:val="multilevel"/>
    <w:tmpl w:val="621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510634">
    <w:abstractNumId w:val="3"/>
  </w:num>
  <w:num w:numId="2" w16cid:durableId="846558090">
    <w:abstractNumId w:val="33"/>
  </w:num>
  <w:num w:numId="3" w16cid:durableId="1626423348">
    <w:abstractNumId w:val="23"/>
  </w:num>
  <w:num w:numId="4" w16cid:durableId="914121387">
    <w:abstractNumId w:val="30"/>
  </w:num>
  <w:num w:numId="5" w16cid:durableId="576477031">
    <w:abstractNumId w:val="36"/>
  </w:num>
  <w:num w:numId="6" w16cid:durableId="1923831686">
    <w:abstractNumId w:val="25"/>
  </w:num>
  <w:num w:numId="7" w16cid:durableId="1439134050">
    <w:abstractNumId w:val="35"/>
  </w:num>
  <w:num w:numId="8" w16cid:durableId="345139978">
    <w:abstractNumId w:val="37"/>
  </w:num>
  <w:num w:numId="9" w16cid:durableId="1000500258">
    <w:abstractNumId w:val="14"/>
  </w:num>
  <w:num w:numId="10" w16cid:durableId="1127505799">
    <w:abstractNumId w:val="12"/>
  </w:num>
  <w:num w:numId="11" w16cid:durableId="810094106">
    <w:abstractNumId w:val="8"/>
  </w:num>
  <w:num w:numId="12" w16cid:durableId="1512060092">
    <w:abstractNumId w:val="19"/>
  </w:num>
  <w:num w:numId="13" w16cid:durableId="960961505">
    <w:abstractNumId w:val="18"/>
  </w:num>
  <w:num w:numId="14" w16cid:durableId="1230843982">
    <w:abstractNumId w:val="24"/>
  </w:num>
  <w:num w:numId="15" w16cid:durableId="289097946">
    <w:abstractNumId w:val="32"/>
  </w:num>
  <w:num w:numId="16" w16cid:durableId="1852572238">
    <w:abstractNumId w:val="6"/>
  </w:num>
  <w:num w:numId="17" w16cid:durableId="1111047057">
    <w:abstractNumId w:val="11"/>
  </w:num>
  <w:num w:numId="18" w16cid:durableId="1152480158">
    <w:abstractNumId w:val="29"/>
  </w:num>
  <w:num w:numId="19" w16cid:durableId="2124568624">
    <w:abstractNumId w:val="27"/>
  </w:num>
  <w:num w:numId="20" w16cid:durableId="1237013096">
    <w:abstractNumId w:val="0"/>
  </w:num>
  <w:num w:numId="21" w16cid:durableId="950016342">
    <w:abstractNumId w:val="10"/>
  </w:num>
  <w:num w:numId="22" w16cid:durableId="678000566">
    <w:abstractNumId w:val="17"/>
  </w:num>
  <w:num w:numId="23" w16cid:durableId="879047556">
    <w:abstractNumId w:val="31"/>
  </w:num>
  <w:num w:numId="24" w16cid:durableId="676661506">
    <w:abstractNumId w:val="7"/>
  </w:num>
  <w:num w:numId="25" w16cid:durableId="1317611663">
    <w:abstractNumId w:val="20"/>
  </w:num>
  <w:num w:numId="26" w16cid:durableId="880828260">
    <w:abstractNumId w:val="22"/>
  </w:num>
  <w:num w:numId="27" w16cid:durableId="506600401">
    <w:abstractNumId w:val="21"/>
  </w:num>
  <w:num w:numId="28" w16cid:durableId="1503813729">
    <w:abstractNumId w:val="28"/>
  </w:num>
  <w:num w:numId="29" w16cid:durableId="167914422">
    <w:abstractNumId w:val="15"/>
  </w:num>
  <w:num w:numId="30" w16cid:durableId="231082788">
    <w:abstractNumId w:val="16"/>
  </w:num>
  <w:num w:numId="31" w16cid:durableId="1624844740">
    <w:abstractNumId w:val="4"/>
  </w:num>
  <w:num w:numId="32" w16cid:durableId="758596497">
    <w:abstractNumId w:val="34"/>
  </w:num>
  <w:num w:numId="33" w16cid:durableId="758873066">
    <w:abstractNumId w:val="2"/>
  </w:num>
  <w:num w:numId="34" w16cid:durableId="1905291200">
    <w:abstractNumId w:val="13"/>
  </w:num>
  <w:num w:numId="35" w16cid:durableId="759913581">
    <w:abstractNumId w:val="26"/>
  </w:num>
  <w:num w:numId="36" w16cid:durableId="2021352261">
    <w:abstractNumId w:val="1"/>
  </w:num>
  <w:num w:numId="37" w16cid:durableId="1430662030">
    <w:abstractNumId w:val="9"/>
  </w:num>
  <w:num w:numId="38" w16cid:durableId="1678458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0A"/>
    <w:rsid w:val="00087787"/>
    <w:rsid w:val="000E7D10"/>
    <w:rsid w:val="001A2A1F"/>
    <w:rsid w:val="00417A69"/>
    <w:rsid w:val="00421133"/>
    <w:rsid w:val="0055260A"/>
    <w:rsid w:val="00617669"/>
    <w:rsid w:val="00731B7C"/>
    <w:rsid w:val="007D5B0D"/>
    <w:rsid w:val="008539C5"/>
    <w:rsid w:val="00A6522F"/>
    <w:rsid w:val="00AB2860"/>
    <w:rsid w:val="00B66B00"/>
    <w:rsid w:val="00BA7029"/>
    <w:rsid w:val="00CA05D9"/>
    <w:rsid w:val="00D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2E26"/>
  <w15:chartTrackingRefBased/>
  <w15:docId w15:val="{C3C130BF-1D13-4E04-B4FD-8E2E3A0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C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6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6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6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6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6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6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60A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Preambuła,L1,Bulleted list,Odstavec"/>
    <w:basedOn w:val="Normalny"/>
    <w:link w:val="AkapitzlistZnak"/>
    <w:uiPriority w:val="34"/>
    <w:qFormat/>
    <w:rsid w:val="005526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6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6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60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539C5"/>
    <w:rPr>
      <w:color w:val="467886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Preambuła Znak"/>
    <w:link w:val="Akapitzlist"/>
    <w:uiPriority w:val="34"/>
    <w:qFormat/>
    <w:rsid w:val="008539C5"/>
  </w:style>
  <w:style w:type="character" w:styleId="Odwoaniedokomentarza">
    <w:name w:val="annotation reference"/>
    <w:basedOn w:val="Domylnaczcionkaakapitu"/>
    <w:uiPriority w:val="99"/>
    <w:semiHidden/>
    <w:unhideWhenUsed/>
    <w:rsid w:val="00853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3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39C5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CA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Pachciarz</dc:creator>
  <cp:keywords/>
  <dc:description/>
  <cp:lastModifiedBy>Lucyna Pachciarz</cp:lastModifiedBy>
  <cp:revision>5</cp:revision>
  <dcterms:created xsi:type="dcterms:W3CDTF">2025-05-29T11:05:00Z</dcterms:created>
  <dcterms:modified xsi:type="dcterms:W3CDTF">2025-08-13T11:11:00Z</dcterms:modified>
</cp:coreProperties>
</file>